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5D4E" w:rsidRPr="005D088B" w:rsidRDefault="00055D4E" w:rsidP="00F34527">
      <w:pPr>
        <w:spacing w:line="360" w:lineRule="auto"/>
        <w:rPr>
          <w:rFonts w:ascii="Consolas" w:hAnsi="Consolas" w:cstheme="majorHAnsi"/>
          <w:bCs/>
          <w:sz w:val="2"/>
          <w:szCs w:val="24"/>
        </w:rPr>
      </w:pPr>
    </w:p>
    <w:p w:rsidR="00AB0594" w:rsidRPr="00AB0594" w:rsidRDefault="00AB0594" w:rsidP="00AB0594">
      <w:pPr>
        <w:spacing w:line="360" w:lineRule="auto"/>
        <w:jc w:val="center"/>
        <w:rPr>
          <w:rFonts w:ascii="Consolas" w:hAnsi="Consolas" w:cstheme="majorHAnsi"/>
          <w:b/>
          <w:bCs/>
          <w:sz w:val="32"/>
          <w:szCs w:val="24"/>
        </w:rPr>
      </w:pPr>
      <w:r w:rsidRPr="00AB0594">
        <w:rPr>
          <w:rFonts w:ascii="Consolas" w:hAnsi="Consolas" w:cstheme="majorHAnsi"/>
          <w:b/>
          <w:bCs/>
          <w:sz w:val="32"/>
          <w:szCs w:val="24"/>
        </w:rPr>
        <w:t>STATIC CLING INSTRUCTIONS – PLEASE READ</w:t>
      </w:r>
    </w:p>
    <w:p w:rsidR="00F34527" w:rsidRPr="00AB0594" w:rsidRDefault="00F34527" w:rsidP="00F34527">
      <w:pPr>
        <w:spacing w:line="360" w:lineRule="auto"/>
        <w:rPr>
          <w:rFonts w:ascii="Consolas" w:hAnsi="Consolas" w:cstheme="majorHAnsi"/>
          <w:bCs/>
          <w:szCs w:val="24"/>
        </w:rPr>
      </w:pPr>
      <w:r w:rsidRPr="00AB0594">
        <w:rPr>
          <w:rFonts w:ascii="Consolas" w:hAnsi="Consolas" w:cstheme="majorHAnsi"/>
          <w:bCs/>
          <w:szCs w:val="24"/>
        </w:rPr>
        <w:t xml:space="preserve">To Our Valued Customer; </w:t>
      </w:r>
    </w:p>
    <w:p w:rsidR="00F34527" w:rsidRPr="00AB0594" w:rsidRDefault="00F34527" w:rsidP="00F34527">
      <w:pPr>
        <w:spacing w:line="360" w:lineRule="auto"/>
        <w:rPr>
          <w:rFonts w:ascii="Consolas" w:hAnsi="Consolas" w:cstheme="majorHAnsi"/>
          <w:bCs/>
          <w:szCs w:val="24"/>
        </w:rPr>
      </w:pPr>
      <w:r w:rsidRPr="00AB0594">
        <w:rPr>
          <w:rFonts w:ascii="Consolas" w:hAnsi="Consolas" w:cstheme="majorHAnsi"/>
          <w:bCs/>
          <w:szCs w:val="24"/>
        </w:rPr>
        <w:t>Thank you for purchasing one of our static cling graphs!  Please keep in mind when using this product, o</w:t>
      </w:r>
      <w:r w:rsidRPr="00AB0594">
        <w:rPr>
          <w:rFonts w:ascii="Consolas" w:hAnsi="Consolas" w:cstheme="majorHAnsi"/>
          <w:szCs w:val="24"/>
        </w:rPr>
        <w:t xml:space="preserve">ur static cling products will only adhere to non-porous surfaces (e.g. window or high quality white board). These products will not adhere to the surface by themselves. </w:t>
      </w:r>
    </w:p>
    <w:p w:rsidR="00F34527" w:rsidRPr="00AB0594" w:rsidRDefault="00F34527" w:rsidP="00F34527">
      <w:pPr>
        <w:spacing w:line="360" w:lineRule="auto"/>
        <w:rPr>
          <w:rFonts w:ascii="Consolas" w:hAnsi="Consolas" w:cstheme="majorHAnsi"/>
          <w:bCs/>
          <w:szCs w:val="24"/>
        </w:rPr>
      </w:pPr>
      <w:r w:rsidRPr="00AB0594">
        <w:rPr>
          <w:rFonts w:ascii="Consolas" w:hAnsi="Consolas" w:cstheme="majorHAnsi"/>
          <w:bCs/>
          <w:szCs w:val="24"/>
        </w:rPr>
        <w:t xml:space="preserve">To begin using your new graph, please follow the instructions below: </w:t>
      </w:r>
    </w:p>
    <w:p w:rsidR="004570DD" w:rsidRPr="00AB0594" w:rsidRDefault="004570DD" w:rsidP="00F34527">
      <w:pPr>
        <w:spacing w:line="360" w:lineRule="auto"/>
        <w:rPr>
          <w:rFonts w:ascii="Consolas" w:hAnsi="Consolas" w:cstheme="majorHAnsi"/>
          <w:b/>
          <w:szCs w:val="24"/>
        </w:rPr>
      </w:pPr>
      <w:r w:rsidRPr="00AB0594">
        <w:rPr>
          <w:rFonts w:ascii="Consolas" w:hAnsi="Consolas" w:cstheme="majorHAnsi"/>
          <w:b/>
          <w:bCs/>
          <w:szCs w:val="24"/>
        </w:rPr>
        <w:t>Tools needed: clean, microfiber cloth and a ruler</w:t>
      </w:r>
    </w:p>
    <w:p w:rsidR="00F34527" w:rsidRPr="00AB0594" w:rsidRDefault="00F34527" w:rsidP="00F34527">
      <w:pPr>
        <w:pStyle w:val="ListParagraph"/>
        <w:numPr>
          <w:ilvl w:val="0"/>
          <w:numId w:val="3"/>
        </w:numPr>
        <w:spacing w:line="360" w:lineRule="auto"/>
        <w:rPr>
          <w:rFonts w:ascii="Consolas" w:hAnsi="Consolas" w:cstheme="majorHAnsi"/>
          <w:szCs w:val="24"/>
        </w:rPr>
      </w:pPr>
      <w:r w:rsidRPr="00AB0594">
        <w:rPr>
          <w:rFonts w:ascii="Consolas" w:hAnsi="Consolas" w:cstheme="majorHAnsi"/>
          <w:szCs w:val="24"/>
        </w:rPr>
        <w:t xml:space="preserve">Clean </w:t>
      </w:r>
      <w:r w:rsidR="000B2C39" w:rsidRPr="00AB0594">
        <w:rPr>
          <w:rFonts w:ascii="Consolas" w:hAnsi="Consolas" w:cstheme="majorHAnsi"/>
          <w:szCs w:val="24"/>
        </w:rPr>
        <w:t xml:space="preserve">the </w:t>
      </w:r>
      <w:r w:rsidRPr="00AB0594">
        <w:rPr>
          <w:rFonts w:ascii="Consolas" w:hAnsi="Consolas" w:cstheme="majorHAnsi"/>
          <w:szCs w:val="24"/>
        </w:rPr>
        <w:t>surface you are using</w:t>
      </w:r>
    </w:p>
    <w:p w:rsidR="00F34527" w:rsidRPr="00AB0594" w:rsidRDefault="00F34527" w:rsidP="00F34527">
      <w:pPr>
        <w:pStyle w:val="ListParagraph"/>
        <w:numPr>
          <w:ilvl w:val="0"/>
          <w:numId w:val="3"/>
        </w:numPr>
        <w:spacing w:line="360" w:lineRule="auto"/>
        <w:rPr>
          <w:rFonts w:ascii="Consolas" w:hAnsi="Consolas" w:cstheme="majorHAnsi"/>
          <w:szCs w:val="24"/>
        </w:rPr>
      </w:pPr>
      <w:r w:rsidRPr="00AB0594">
        <w:rPr>
          <w:rFonts w:ascii="Consolas" w:hAnsi="Consolas" w:cstheme="majorHAnsi"/>
          <w:szCs w:val="24"/>
          <w:shd w:val="clear" w:color="auto" w:fill="FFFFFF"/>
        </w:rPr>
        <w:t xml:space="preserve">Wipe the area dry with a clean, lint-free cloth. This will remove any dust, dirt, grime and cleaner residue </w:t>
      </w:r>
    </w:p>
    <w:p w:rsidR="00F34527" w:rsidRPr="00AB0594" w:rsidRDefault="00F34527" w:rsidP="00F34527">
      <w:pPr>
        <w:pStyle w:val="ListParagraph"/>
        <w:numPr>
          <w:ilvl w:val="0"/>
          <w:numId w:val="3"/>
        </w:numPr>
        <w:spacing w:line="360" w:lineRule="auto"/>
        <w:rPr>
          <w:rFonts w:ascii="Consolas" w:hAnsi="Consolas" w:cstheme="majorHAnsi"/>
          <w:szCs w:val="24"/>
        </w:rPr>
      </w:pPr>
      <w:r w:rsidRPr="00AB0594">
        <w:rPr>
          <w:rFonts w:ascii="Consolas" w:hAnsi="Consolas" w:cstheme="majorHAnsi"/>
          <w:szCs w:val="24"/>
        </w:rPr>
        <w:t>Remove product from paper backing and place on the desired surface</w:t>
      </w:r>
    </w:p>
    <w:p w:rsidR="0037403A" w:rsidRPr="00AB0594" w:rsidRDefault="00F34527" w:rsidP="00F34527">
      <w:pPr>
        <w:pStyle w:val="ListParagraph"/>
        <w:numPr>
          <w:ilvl w:val="0"/>
          <w:numId w:val="3"/>
        </w:numPr>
        <w:spacing w:line="360" w:lineRule="auto"/>
        <w:rPr>
          <w:rFonts w:ascii="Consolas" w:hAnsi="Consolas" w:cstheme="majorHAnsi"/>
          <w:szCs w:val="24"/>
        </w:rPr>
      </w:pPr>
      <w:r w:rsidRPr="00AB0594">
        <w:rPr>
          <w:rFonts w:ascii="Consolas" w:hAnsi="Consolas" w:cstheme="majorHAnsi"/>
          <w:szCs w:val="24"/>
        </w:rPr>
        <w:t>Using a microfiber cloth, wipe product applying medium pressure to surface of product, creating a static bond</w:t>
      </w:r>
    </w:p>
    <w:p w:rsidR="00F34527" w:rsidRPr="00AB0594" w:rsidRDefault="0037403A" w:rsidP="00F34527">
      <w:pPr>
        <w:pStyle w:val="ListParagraph"/>
        <w:numPr>
          <w:ilvl w:val="0"/>
          <w:numId w:val="3"/>
        </w:numPr>
        <w:spacing w:line="360" w:lineRule="auto"/>
        <w:rPr>
          <w:rFonts w:ascii="Consolas" w:hAnsi="Consolas" w:cstheme="majorHAnsi"/>
          <w:szCs w:val="24"/>
        </w:rPr>
      </w:pPr>
      <w:r w:rsidRPr="00AB0594">
        <w:rPr>
          <w:rFonts w:ascii="Consolas" w:hAnsi="Consolas" w:cstheme="majorHAnsi"/>
          <w:szCs w:val="24"/>
        </w:rPr>
        <w:t xml:space="preserve">Slide </w:t>
      </w:r>
      <w:r w:rsidR="00721960" w:rsidRPr="00AB0594">
        <w:rPr>
          <w:rFonts w:ascii="Consolas" w:hAnsi="Consolas" w:cstheme="majorHAnsi"/>
          <w:szCs w:val="24"/>
        </w:rPr>
        <w:t>and press ruler a</w:t>
      </w:r>
      <w:r w:rsidRPr="00AB0594">
        <w:rPr>
          <w:rFonts w:ascii="Consolas" w:hAnsi="Consolas" w:cstheme="majorHAnsi"/>
          <w:szCs w:val="24"/>
        </w:rPr>
        <w:t>long the surface of the product</w:t>
      </w:r>
      <w:r w:rsidR="0070101A" w:rsidRPr="00AB0594">
        <w:rPr>
          <w:rFonts w:ascii="Consolas" w:hAnsi="Consolas" w:cstheme="majorHAnsi"/>
          <w:szCs w:val="24"/>
        </w:rPr>
        <w:t xml:space="preserve"> multiple times</w:t>
      </w:r>
      <w:r w:rsidRPr="00AB0594">
        <w:rPr>
          <w:rFonts w:ascii="Consolas" w:hAnsi="Consolas" w:cstheme="majorHAnsi"/>
          <w:szCs w:val="24"/>
        </w:rPr>
        <w:t xml:space="preserve"> to eliminate any air bubbles</w:t>
      </w:r>
      <w:r w:rsidR="00661925" w:rsidRPr="00AB0594">
        <w:rPr>
          <w:rFonts w:ascii="Consolas" w:hAnsi="Consolas" w:cstheme="majorHAnsi"/>
          <w:szCs w:val="24"/>
        </w:rPr>
        <w:t xml:space="preserve"> and to enhance static bond</w:t>
      </w:r>
      <w:r w:rsidR="00F34527" w:rsidRPr="00AB0594">
        <w:rPr>
          <w:rFonts w:ascii="Consolas" w:hAnsi="Consolas" w:cstheme="majorHAnsi"/>
          <w:szCs w:val="24"/>
        </w:rPr>
        <w:t xml:space="preserve">  </w:t>
      </w:r>
    </w:p>
    <w:p w:rsidR="005D088B" w:rsidRPr="00AB0594" w:rsidRDefault="005D088B" w:rsidP="00F34527">
      <w:pPr>
        <w:pStyle w:val="ListParagraph"/>
        <w:numPr>
          <w:ilvl w:val="0"/>
          <w:numId w:val="3"/>
        </w:numPr>
        <w:spacing w:line="360" w:lineRule="auto"/>
        <w:rPr>
          <w:rFonts w:ascii="Consolas" w:hAnsi="Consolas" w:cstheme="majorHAnsi"/>
          <w:szCs w:val="24"/>
        </w:rPr>
      </w:pPr>
      <w:r w:rsidRPr="00AB0594">
        <w:rPr>
          <w:rFonts w:ascii="Consolas" w:hAnsi="Consolas" w:cstheme="majorHAnsi"/>
          <w:szCs w:val="24"/>
        </w:rPr>
        <w:t>If the cling still does not seem to be adhering to the non-porous surface, take a damp cloth to the back of the cling</w:t>
      </w:r>
      <w:r w:rsidR="006B39A2">
        <w:rPr>
          <w:rFonts w:ascii="Consolas" w:hAnsi="Consolas" w:cstheme="majorHAnsi"/>
          <w:szCs w:val="24"/>
        </w:rPr>
        <w:t>/board</w:t>
      </w:r>
      <w:r w:rsidRPr="00AB0594">
        <w:rPr>
          <w:rFonts w:ascii="Consolas" w:hAnsi="Consolas" w:cstheme="majorHAnsi"/>
          <w:szCs w:val="24"/>
        </w:rPr>
        <w:t xml:space="preserve"> and try again. </w:t>
      </w:r>
    </w:p>
    <w:p w:rsidR="00F34527" w:rsidRPr="00AB0594" w:rsidRDefault="00F34527" w:rsidP="00F34527">
      <w:pPr>
        <w:pStyle w:val="ListParagraph"/>
        <w:numPr>
          <w:ilvl w:val="0"/>
          <w:numId w:val="3"/>
        </w:numPr>
        <w:spacing w:line="360" w:lineRule="auto"/>
        <w:rPr>
          <w:rFonts w:ascii="Consolas" w:hAnsi="Consolas" w:cstheme="majorHAnsi"/>
          <w:szCs w:val="24"/>
        </w:rPr>
      </w:pPr>
      <w:r w:rsidRPr="00AB0594">
        <w:rPr>
          <w:rFonts w:ascii="Consolas" w:hAnsi="Consolas" w:cstheme="majorHAnsi"/>
          <w:szCs w:val="24"/>
        </w:rPr>
        <w:t xml:space="preserve">Enjoy! </w:t>
      </w:r>
    </w:p>
    <w:p w:rsidR="007E71E8" w:rsidRPr="00AB0594" w:rsidRDefault="007E71E8" w:rsidP="00F34527">
      <w:pPr>
        <w:spacing w:line="360" w:lineRule="auto"/>
        <w:rPr>
          <w:szCs w:val="24"/>
        </w:rPr>
      </w:pPr>
      <w:bookmarkStart w:id="0" w:name="_GoBack"/>
      <w:bookmarkEnd w:id="0"/>
    </w:p>
    <w:sectPr w:rsidR="007E71E8" w:rsidRPr="00AB0594" w:rsidSect="00AB0594">
      <w:headerReference w:type="default" r:id="rId7"/>
      <w:footerReference w:type="default" r:id="rId8"/>
      <w:pgSz w:w="12240" w:h="15840"/>
      <w:pgMar w:top="2340" w:right="1440" w:bottom="900" w:left="1440" w:header="720" w:footer="9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2859" w:rsidRDefault="00ED2859" w:rsidP="00F34527">
      <w:pPr>
        <w:spacing w:after="0" w:line="240" w:lineRule="auto"/>
      </w:pPr>
      <w:r>
        <w:separator/>
      </w:r>
    </w:p>
  </w:endnote>
  <w:endnote w:type="continuationSeparator" w:id="0">
    <w:p w:rsidR="00ED2859" w:rsidRDefault="00ED2859" w:rsidP="00F345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4527" w:rsidRPr="00F34527" w:rsidRDefault="00F34527" w:rsidP="00F34527">
    <w:pPr>
      <w:pStyle w:val="Footer"/>
      <w:jc w:val="center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2859" w:rsidRDefault="00ED2859" w:rsidP="00F34527">
      <w:pPr>
        <w:spacing w:after="0" w:line="240" w:lineRule="auto"/>
      </w:pPr>
      <w:r>
        <w:separator/>
      </w:r>
    </w:p>
  </w:footnote>
  <w:footnote w:type="continuationSeparator" w:id="0">
    <w:p w:rsidR="00ED2859" w:rsidRDefault="00ED2859" w:rsidP="00F345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4527" w:rsidRDefault="00F34527">
    <w:pPr>
      <w:pStyle w:val="Header"/>
    </w:pPr>
  </w:p>
  <w:p w:rsidR="00F34527" w:rsidRDefault="00F3452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634712"/>
    <w:multiLevelType w:val="hybridMultilevel"/>
    <w:tmpl w:val="74E25D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702B25"/>
    <w:multiLevelType w:val="hybridMultilevel"/>
    <w:tmpl w:val="B5F4F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527"/>
    <w:rsid w:val="00055D4E"/>
    <w:rsid w:val="00056BA9"/>
    <w:rsid w:val="00095847"/>
    <w:rsid w:val="000B2C39"/>
    <w:rsid w:val="002235CE"/>
    <w:rsid w:val="0037403A"/>
    <w:rsid w:val="004570DD"/>
    <w:rsid w:val="00516EEC"/>
    <w:rsid w:val="00532AD0"/>
    <w:rsid w:val="005D088B"/>
    <w:rsid w:val="00661925"/>
    <w:rsid w:val="006B39A2"/>
    <w:rsid w:val="0070101A"/>
    <w:rsid w:val="00721960"/>
    <w:rsid w:val="007E71E8"/>
    <w:rsid w:val="008B7A6B"/>
    <w:rsid w:val="00AB0594"/>
    <w:rsid w:val="00D04800"/>
    <w:rsid w:val="00E44E74"/>
    <w:rsid w:val="00ED2859"/>
    <w:rsid w:val="00EE4B69"/>
    <w:rsid w:val="00F34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E98547"/>
  <w15:docId w15:val="{F047755F-521B-4CF5-93A2-CC56174F5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34527"/>
    <w:pPr>
      <w:spacing w:after="200" w:line="276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3452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3452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345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4527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F345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4527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308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Bryan Sharpe</dc:creator>
  <cp:lastModifiedBy>fspadmin@flipsidehds.onmicrosoft.com</cp:lastModifiedBy>
  <cp:revision>2</cp:revision>
  <cp:lastPrinted>2019-03-19T17:49:00Z</cp:lastPrinted>
  <dcterms:created xsi:type="dcterms:W3CDTF">2019-03-19T20:48:00Z</dcterms:created>
  <dcterms:modified xsi:type="dcterms:W3CDTF">2019-03-19T20:48:00Z</dcterms:modified>
</cp:coreProperties>
</file>